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02" w:rsidRPr="00B06902" w:rsidRDefault="00B06902" w:rsidP="00B06902">
      <w:pPr>
        <w:spacing w:after="0" w:line="240" w:lineRule="auto"/>
        <w:rPr>
          <w:sz w:val="28"/>
          <w:szCs w:val="28"/>
        </w:rPr>
      </w:pPr>
      <w:r w:rsidRPr="00B06902">
        <w:rPr>
          <w:b/>
          <w:bCs/>
          <w:sz w:val="28"/>
          <w:szCs w:val="28"/>
        </w:rPr>
        <w:t xml:space="preserve">MAINTAINING CLINICIAN HEALTH + WELLBEING </w:t>
      </w:r>
    </w:p>
    <w:p w:rsidR="00B06902" w:rsidRPr="00B06902" w:rsidRDefault="00B06902" w:rsidP="00B06902">
      <w:pPr>
        <w:spacing w:after="0" w:line="240" w:lineRule="auto"/>
        <w:rPr>
          <w:sz w:val="28"/>
          <w:szCs w:val="28"/>
        </w:rPr>
      </w:pPr>
      <w:r w:rsidRPr="00B06902">
        <w:rPr>
          <w:sz w:val="28"/>
          <w:szCs w:val="28"/>
        </w:rPr>
        <w:t>DURING THE COVID-19 PANDEMIC</w:t>
      </w:r>
    </w:p>
    <w:p w:rsidR="00B06902" w:rsidRPr="00B06902" w:rsidRDefault="00B06902" w:rsidP="00B06902">
      <w:pPr>
        <w:spacing w:after="0" w:line="240" w:lineRule="auto"/>
      </w:pPr>
    </w:p>
    <w:p w:rsidR="00B06902" w:rsidRPr="00B06902" w:rsidRDefault="00B06902" w:rsidP="00B06902">
      <w:pPr>
        <w:spacing w:after="0" w:line="240" w:lineRule="auto"/>
      </w:pPr>
      <w:r w:rsidRPr="00B06902">
        <w:t>It is important that clinicians stay healthy and protect themselves, clients, colleagues and loved ones, as we continue to deliver services during this challenging period.</w:t>
      </w:r>
    </w:p>
    <w:p w:rsidR="00B06902" w:rsidRDefault="00B06902" w:rsidP="00B06902">
      <w:pPr>
        <w:spacing w:after="0" w:line="240" w:lineRule="auto"/>
        <w:rPr>
          <w:b/>
          <w:bCs/>
        </w:rPr>
      </w:pPr>
    </w:p>
    <w:p w:rsidR="00B06902" w:rsidRPr="00B06902" w:rsidRDefault="00B06902" w:rsidP="00B06902">
      <w:pPr>
        <w:spacing w:after="0" w:line="240" w:lineRule="auto"/>
      </w:pPr>
      <w:r w:rsidRPr="00B06902">
        <w:rPr>
          <w:b/>
          <w:bCs/>
        </w:rPr>
        <w:t>STEP 1 - INFECTION CONTROL</w:t>
      </w:r>
    </w:p>
    <w:p w:rsidR="00B06902" w:rsidRPr="00B06902" w:rsidRDefault="00B06902" w:rsidP="00B06902">
      <w:pPr>
        <w:spacing w:after="0" w:line="240" w:lineRule="auto"/>
      </w:pPr>
      <w:r w:rsidRPr="00B06902">
        <w:t xml:space="preserve">Follow the Department of Health &amp; Human Services (DHHS) and your organisation’s advice around </w:t>
      </w:r>
      <w:r w:rsidRPr="00B06902">
        <w:rPr>
          <w:b/>
          <w:bCs/>
        </w:rPr>
        <w:t xml:space="preserve">hand hygiene </w:t>
      </w:r>
      <w:proofErr w:type="gramStart"/>
      <w:r w:rsidRPr="00B06902">
        <w:t>and  the</w:t>
      </w:r>
      <w:proofErr w:type="gramEnd"/>
      <w:r w:rsidRPr="00B06902">
        <w:t xml:space="preserve"> use of </w:t>
      </w:r>
      <w:r w:rsidRPr="00B06902">
        <w:rPr>
          <w:b/>
          <w:bCs/>
        </w:rPr>
        <w:t xml:space="preserve">personal protective equipment </w:t>
      </w:r>
      <w:r w:rsidRPr="00B06902">
        <w:t xml:space="preserve">if you continue to work face-to-face. </w:t>
      </w:r>
    </w:p>
    <w:p w:rsidR="00B06902" w:rsidRPr="00B06902" w:rsidRDefault="00B06902" w:rsidP="00B06902">
      <w:pPr>
        <w:spacing w:after="0" w:line="240" w:lineRule="auto"/>
      </w:pPr>
      <w:r w:rsidRPr="00B06902">
        <w:t> </w:t>
      </w:r>
    </w:p>
    <w:p w:rsidR="00B06902" w:rsidRPr="00B06902" w:rsidRDefault="00B06902" w:rsidP="00B06902">
      <w:pPr>
        <w:spacing w:after="0" w:line="240" w:lineRule="auto"/>
      </w:pPr>
      <w:r w:rsidRPr="00B06902">
        <w:t>Stay at home if you feel unwell, and complete the COVID-19 self-assessment  (</w:t>
      </w:r>
      <w:r w:rsidRPr="00B06902">
        <w:rPr>
          <w:b/>
          <w:bCs/>
          <w:u w:val="single"/>
        </w:rPr>
        <w:t>https://www.dhhs.vic.gov.au/coronavirus-self-assessment</w:t>
      </w:r>
      <w:r w:rsidRPr="00B06902">
        <w:t>), to help you better understand the risks and precautions you need to take based on your personal circumstances.</w:t>
      </w:r>
    </w:p>
    <w:p w:rsidR="00B06902" w:rsidRDefault="00B06902" w:rsidP="00B06902">
      <w:pPr>
        <w:spacing w:after="0" w:line="240" w:lineRule="auto"/>
        <w:rPr>
          <w:b/>
          <w:bCs/>
        </w:rPr>
      </w:pPr>
    </w:p>
    <w:p w:rsidR="00B06902" w:rsidRPr="00B06902" w:rsidRDefault="00B06902" w:rsidP="00B06902">
      <w:pPr>
        <w:spacing w:after="0" w:line="240" w:lineRule="auto"/>
      </w:pPr>
      <w:r w:rsidRPr="00B06902">
        <w:rPr>
          <w:b/>
          <w:bCs/>
        </w:rPr>
        <w:t>STEP 2 – MENTAL WELLBEING</w:t>
      </w:r>
    </w:p>
    <w:p w:rsidR="00B06902" w:rsidRDefault="00B06902" w:rsidP="00B06902">
      <w:pPr>
        <w:spacing w:after="0" w:line="240" w:lineRule="auto"/>
      </w:pPr>
      <w:r w:rsidRPr="00B06902">
        <w:t xml:space="preserve">Providing care during a pandemic can be unsettling. It is normal to experience concerns about the impact of COVID-19 on your own health, as well as that of your clients, colleagues and loved ones. </w:t>
      </w:r>
    </w:p>
    <w:p w:rsidR="00B06902" w:rsidRDefault="00B06902" w:rsidP="00B06902">
      <w:pPr>
        <w:spacing w:after="0" w:line="240" w:lineRule="auto"/>
      </w:pPr>
    </w:p>
    <w:p w:rsidR="00B06902" w:rsidRPr="00B06902" w:rsidRDefault="00B06902" w:rsidP="00B06902">
      <w:pPr>
        <w:spacing w:after="0" w:line="240" w:lineRule="auto"/>
      </w:pPr>
      <w:r w:rsidRPr="00B06902">
        <w:t>To support your own mental wellbeing:</w:t>
      </w:r>
    </w:p>
    <w:p w:rsidR="00000000" w:rsidRPr="00B06902" w:rsidRDefault="00B06902" w:rsidP="00B06902">
      <w:pPr>
        <w:numPr>
          <w:ilvl w:val="0"/>
          <w:numId w:val="4"/>
        </w:numPr>
        <w:spacing w:after="0" w:line="240" w:lineRule="auto"/>
      </w:pPr>
      <w:r w:rsidRPr="00B06902">
        <w:rPr>
          <w:b/>
          <w:bCs/>
        </w:rPr>
        <w:t xml:space="preserve">Avoid speculation and review only trusted information sources </w:t>
      </w:r>
      <w:r w:rsidRPr="00B06902">
        <w:t>(e.g. Department of Health and Human Services</w:t>
      </w:r>
      <w:r w:rsidRPr="00B06902">
        <w:rPr>
          <w:vertAlign w:val="superscript"/>
        </w:rPr>
        <w:t>1</w:t>
      </w:r>
      <w:r w:rsidRPr="00B06902">
        <w:t xml:space="preserve">) for the latest COVID-19 advice. </w:t>
      </w:r>
      <w:r w:rsidRPr="00B06902">
        <w:rPr>
          <w:b/>
          <w:bCs/>
        </w:rPr>
        <w:t>Take a break</w:t>
      </w:r>
      <w:r w:rsidRPr="00B06902">
        <w:t xml:space="preserve"> from the news and social media if you are feeling overloaded by all the information circulating.</w:t>
      </w:r>
    </w:p>
    <w:p w:rsidR="00000000" w:rsidRPr="00B06902" w:rsidRDefault="00B06902" w:rsidP="00B06902">
      <w:pPr>
        <w:numPr>
          <w:ilvl w:val="0"/>
          <w:numId w:val="4"/>
        </w:numPr>
        <w:spacing w:after="0" w:line="240" w:lineRule="auto"/>
      </w:pPr>
      <w:r w:rsidRPr="00B06902">
        <w:t xml:space="preserve">If you or your colleagues have any questions about the impact of COVID-19 in your workplace </w:t>
      </w:r>
      <w:r w:rsidRPr="00B06902">
        <w:rPr>
          <w:b/>
          <w:bCs/>
        </w:rPr>
        <w:t>speak with your manager or employ</w:t>
      </w:r>
      <w:r w:rsidRPr="00B06902">
        <w:rPr>
          <w:b/>
          <w:bCs/>
        </w:rPr>
        <w:t xml:space="preserve">ee assistance program </w:t>
      </w:r>
      <w:r w:rsidRPr="00B06902">
        <w:t>to alleviate concerns.</w:t>
      </w:r>
    </w:p>
    <w:p w:rsidR="00B06902" w:rsidRDefault="00B06902" w:rsidP="00B06902">
      <w:pPr>
        <w:spacing w:after="0" w:line="240" w:lineRule="auto"/>
      </w:pPr>
    </w:p>
    <w:p w:rsidR="00B06902" w:rsidRPr="00B06902" w:rsidRDefault="00B06902" w:rsidP="00B06902">
      <w:pPr>
        <w:spacing w:after="0" w:line="240" w:lineRule="auto"/>
      </w:pPr>
      <w:r w:rsidRPr="00B06902">
        <w:t xml:space="preserve">Follow the </w:t>
      </w:r>
      <w:r w:rsidRPr="00B06902">
        <w:rPr>
          <w:i/>
          <w:iCs/>
        </w:rPr>
        <w:t>Five Ways to Wellbeing</w:t>
      </w:r>
      <w:r w:rsidRPr="00B06902">
        <w:rPr>
          <w:vertAlign w:val="superscript"/>
        </w:rPr>
        <w:t>2</w:t>
      </w:r>
      <w:r w:rsidRPr="00B06902">
        <w:rPr>
          <w:b/>
          <w:bCs/>
        </w:rPr>
        <w:t>:</w:t>
      </w:r>
    </w:p>
    <w:p w:rsidR="00000000" w:rsidRPr="00B06902" w:rsidRDefault="00B06902" w:rsidP="00B06902">
      <w:pPr>
        <w:numPr>
          <w:ilvl w:val="0"/>
          <w:numId w:val="5"/>
        </w:numPr>
        <w:spacing w:after="0" w:line="240" w:lineRule="auto"/>
      </w:pPr>
      <w:r w:rsidRPr="00B06902">
        <w:rPr>
          <w:b/>
          <w:bCs/>
        </w:rPr>
        <w:t>Connect</w:t>
      </w:r>
      <w:r w:rsidRPr="00B06902">
        <w:t>: With family, friends, co</w:t>
      </w:r>
      <w:r w:rsidRPr="00B06902">
        <w:t>lleagues and neighbours. It is still possible to socialise and meet others using technology and social distancing measures</w:t>
      </w:r>
    </w:p>
    <w:p w:rsidR="00000000" w:rsidRPr="00B06902" w:rsidRDefault="00B06902" w:rsidP="00B06902">
      <w:pPr>
        <w:numPr>
          <w:ilvl w:val="0"/>
          <w:numId w:val="5"/>
        </w:numPr>
        <w:spacing w:after="0" w:line="240" w:lineRule="auto"/>
      </w:pPr>
      <w:r w:rsidRPr="00B06902">
        <w:rPr>
          <w:b/>
          <w:bCs/>
        </w:rPr>
        <w:t>Be Active</w:t>
      </w:r>
      <w:r w:rsidRPr="00B06902">
        <w:t>: Exercise and maintaining physical activity will help you feel good. Consider other physical activities such as gardening and dancing indoors if your usual sporting or gym activities are unava</w:t>
      </w:r>
      <w:r w:rsidRPr="00B06902">
        <w:t>ilable.</w:t>
      </w:r>
    </w:p>
    <w:p w:rsidR="00000000" w:rsidRPr="00B06902" w:rsidRDefault="00B06902" w:rsidP="00B06902">
      <w:pPr>
        <w:numPr>
          <w:ilvl w:val="0"/>
          <w:numId w:val="5"/>
        </w:numPr>
        <w:spacing w:after="0" w:line="240" w:lineRule="auto"/>
      </w:pPr>
      <w:r w:rsidRPr="00B06902">
        <w:rPr>
          <w:b/>
          <w:bCs/>
        </w:rPr>
        <w:t>Take Notice</w:t>
      </w:r>
      <w:r w:rsidRPr="00B06902">
        <w:t>: Be aware of the world around you and what you ar</w:t>
      </w:r>
      <w:r w:rsidRPr="00B06902">
        <w:t>e feeling. Reflecting on things will help you appreciate what matters</w:t>
      </w:r>
    </w:p>
    <w:p w:rsidR="00000000" w:rsidRPr="00B06902" w:rsidRDefault="00B06902" w:rsidP="00B06902">
      <w:pPr>
        <w:numPr>
          <w:ilvl w:val="0"/>
          <w:numId w:val="5"/>
        </w:numPr>
        <w:spacing w:after="0" w:line="240" w:lineRule="auto"/>
      </w:pPr>
      <w:r w:rsidRPr="00B06902">
        <w:rPr>
          <w:b/>
          <w:bCs/>
        </w:rPr>
        <w:t>Keep Learning</w:t>
      </w:r>
      <w:r w:rsidRPr="00B06902">
        <w:t>: Try something new or rediscover and old interest (e.g. cooking, reading).</w:t>
      </w:r>
    </w:p>
    <w:p w:rsidR="00000000" w:rsidRPr="00B06902" w:rsidRDefault="00B06902" w:rsidP="00B06902">
      <w:pPr>
        <w:numPr>
          <w:ilvl w:val="0"/>
          <w:numId w:val="5"/>
        </w:numPr>
        <w:spacing w:after="0" w:line="240" w:lineRule="auto"/>
      </w:pPr>
      <w:r w:rsidRPr="00B06902">
        <w:rPr>
          <w:b/>
          <w:bCs/>
        </w:rPr>
        <w:t>Give</w:t>
      </w:r>
      <w:r w:rsidRPr="00B06902">
        <w:t>: Do something nice for a friend or a stranger. Seeing yourself, and your happiness, linked to the wider community can be rewarding and help create connections with the people around you.</w:t>
      </w:r>
    </w:p>
    <w:p w:rsidR="00B06902" w:rsidRDefault="00B06902" w:rsidP="00B06902">
      <w:pPr>
        <w:spacing w:after="0" w:line="240" w:lineRule="auto"/>
        <w:rPr>
          <w:b/>
          <w:bCs/>
          <w:lang w:val="en-US"/>
        </w:rPr>
      </w:pPr>
    </w:p>
    <w:p w:rsidR="00B06902" w:rsidRDefault="00B06902" w:rsidP="00B06902">
      <w:pPr>
        <w:spacing w:after="0" w:line="240" w:lineRule="auto"/>
        <w:rPr>
          <w:b/>
          <w:bCs/>
          <w:lang w:val="en-US"/>
        </w:rPr>
      </w:pPr>
      <w:r w:rsidRPr="00B06902">
        <w:rPr>
          <w:b/>
          <w:bCs/>
          <w:lang w:val="en-US"/>
        </w:rPr>
        <w:t>STEP 3 – MANAGE FATIGUE</w:t>
      </w:r>
    </w:p>
    <w:p w:rsidR="00B06902" w:rsidRPr="00B06902" w:rsidRDefault="00B06902" w:rsidP="00B06902">
      <w:pPr>
        <w:spacing w:after="0" w:line="240" w:lineRule="auto"/>
      </w:pPr>
      <w:r w:rsidRPr="00B06902">
        <w:t xml:space="preserve">Use the following tips to reduce fatigue and stay safe: </w:t>
      </w:r>
    </w:p>
    <w:p w:rsidR="00000000" w:rsidRPr="00B06902" w:rsidRDefault="00B06902" w:rsidP="00B06902">
      <w:pPr>
        <w:numPr>
          <w:ilvl w:val="0"/>
          <w:numId w:val="6"/>
        </w:numPr>
        <w:spacing w:after="0" w:line="240" w:lineRule="auto"/>
      </w:pPr>
      <w:r w:rsidRPr="00B06902">
        <w:t>Continue to eat regular meals and keep a balanced diet</w:t>
      </w:r>
    </w:p>
    <w:p w:rsidR="00000000" w:rsidRPr="00B06902" w:rsidRDefault="00B06902" w:rsidP="00B06902">
      <w:pPr>
        <w:numPr>
          <w:ilvl w:val="0"/>
          <w:numId w:val="6"/>
        </w:numPr>
        <w:spacing w:after="0" w:line="240" w:lineRule="auto"/>
      </w:pPr>
      <w:r w:rsidRPr="00B06902">
        <w:t>Maintai</w:t>
      </w:r>
      <w:r w:rsidRPr="00B06902">
        <w:t>n a regular sleep schedule</w:t>
      </w:r>
    </w:p>
    <w:p w:rsidR="00000000" w:rsidRPr="00B06902" w:rsidRDefault="00B06902" w:rsidP="00B06902">
      <w:pPr>
        <w:numPr>
          <w:ilvl w:val="0"/>
          <w:numId w:val="6"/>
        </w:numPr>
        <w:spacing w:after="0" w:line="240" w:lineRule="auto"/>
      </w:pPr>
      <w:r w:rsidRPr="00B06902">
        <w:t>Take a short break during your work shift if you are feeling overwhelmed or tired</w:t>
      </w:r>
    </w:p>
    <w:p w:rsidR="00000000" w:rsidRPr="00B06902" w:rsidRDefault="00B06902" w:rsidP="00B06902">
      <w:pPr>
        <w:numPr>
          <w:ilvl w:val="0"/>
          <w:numId w:val="6"/>
        </w:numPr>
        <w:spacing w:after="0" w:line="240" w:lineRule="auto"/>
      </w:pPr>
      <w:r w:rsidRPr="00B06902">
        <w:t>Get up and walk around during breaks</w:t>
      </w:r>
    </w:p>
    <w:p w:rsidR="00000000" w:rsidRPr="00B06902" w:rsidRDefault="00B06902" w:rsidP="00B06902">
      <w:pPr>
        <w:numPr>
          <w:ilvl w:val="0"/>
          <w:numId w:val="6"/>
        </w:numPr>
        <w:spacing w:after="0" w:line="240" w:lineRule="auto"/>
      </w:pPr>
      <w:r w:rsidRPr="00B06902">
        <w:t>Keep in contact with colleagues to</w:t>
      </w:r>
      <w:r w:rsidRPr="00B06902">
        <w:t xml:space="preserve"> stay connected and supported, particularly if working from home</w:t>
      </w:r>
    </w:p>
    <w:p w:rsidR="00B06902" w:rsidRPr="00B06902" w:rsidRDefault="00B06902" w:rsidP="00B06902">
      <w:pPr>
        <w:spacing w:after="0" w:line="240" w:lineRule="auto"/>
        <w:rPr>
          <w:lang w:val="en-US"/>
        </w:rPr>
      </w:pPr>
    </w:p>
    <w:p w:rsidR="00B06902" w:rsidRPr="00B06902" w:rsidRDefault="00B06902" w:rsidP="00B06902">
      <w:pPr>
        <w:spacing w:after="0" w:line="240" w:lineRule="auto"/>
      </w:pPr>
      <w:r w:rsidRPr="00B06902">
        <w:rPr>
          <w:b/>
          <w:bCs/>
        </w:rPr>
        <w:t>REFERENCES + HELPFUL RESOURCES</w:t>
      </w:r>
    </w:p>
    <w:p w:rsidR="00000000" w:rsidRPr="00B06902" w:rsidRDefault="00B06902" w:rsidP="00B06902">
      <w:pPr>
        <w:numPr>
          <w:ilvl w:val="0"/>
          <w:numId w:val="7"/>
        </w:numPr>
        <w:spacing w:after="0" w:line="240" w:lineRule="auto"/>
      </w:pPr>
      <w:r w:rsidRPr="00B06902">
        <w:t>DHHS Coronavirus disease (COVID-19) website: https://www.dhhs.vic.gov.au/coronavirus</w:t>
      </w:r>
    </w:p>
    <w:p w:rsidR="00000000" w:rsidRPr="00B06902" w:rsidRDefault="00B06902" w:rsidP="00B06902">
      <w:pPr>
        <w:numPr>
          <w:ilvl w:val="0"/>
          <w:numId w:val="7"/>
        </w:numPr>
        <w:spacing w:after="0" w:line="240" w:lineRule="auto"/>
      </w:pPr>
      <w:r w:rsidRPr="00B06902">
        <w:t>Five Ways to Wellbeing: https://5waystowellbeing.org.au/</w:t>
      </w:r>
    </w:p>
    <w:p w:rsidR="006721B6" w:rsidRPr="00B06902" w:rsidRDefault="006721B6" w:rsidP="00B06902">
      <w:pPr>
        <w:spacing w:after="0" w:line="240" w:lineRule="auto"/>
      </w:pPr>
      <w:bookmarkStart w:id="0" w:name="_GoBack"/>
      <w:bookmarkEnd w:id="0"/>
    </w:p>
    <w:sectPr w:rsidR="006721B6" w:rsidRPr="00B0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79"/>
    <w:multiLevelType w:val="hybridMultilevel"/>
    <w:tmpl w:val="F74A6DFE"/>
    <w:lvl w:ilvl="0" w:tplc="2AC2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B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C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8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5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A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C3553A"/>
    <w:multiLevelType w:val="hybridMultilevel"/>
    <w:tmpl w:val="B86207E8"/>
    <w:lvl w:ilvl="0" w:tplc="BB1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67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61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43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C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B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83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6F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B01DA"/>
    <w:multiLevelType w:val="hybridMultilevel"/>
    <w:tmpl w:val="6BEA726A"/>
    <w:lvl w:ilvl="0" w:tplc="A940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42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A2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85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44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46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AA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6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010F5"/>
    <w:multiLevelType w:val="hybridMultilevel"/>
    <w:tmpl w:val="575E0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F61BC"/>
    <w:multiLevelType w:val="hybridMultilevel"/>
    <w:tmpl w:val="7C46FE94"/>
    <w:lvl w:ilvl="0" w:tplc="3F10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6B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0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1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A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8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CB19F6"/>
    <w:multiLevelType w:val="hybridMultilevel"/>
    <w:tmpl w:val="56C67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E435F"/>
    <w:multiLevelType w:val="hybridMultilevel"/>
    <w:tmpl w:val="89085EE2"/>
    <w:lvl w:ilvl="0" w:tplc="80C0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07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C7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3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26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48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2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A0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6"/>
    <w:rsid w:val="004A5AA4"/>
    <w:rsid w:val="006721B6"/>
    <w:rsid w:val="0094232C"/>
    <w:rsid w:val="00B06902"/>
    <w:rsid w:val="00D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1B6"/>
    <w:pPr>
      <w:spacing w:after="0" w:line="240" w:lineRule="auto"/>
    </w:pPr>
    <w:rPr>
      <w:rFonts w:ascii="Didot" w:eastAsiaTheme="minorEastAsia" w:hAnsi="Didot" w:cs="Dido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B6"/>
    <w:pPr>
      <w:spacing w:after="0" w:line="240" w:lineRule="auto"/>
      <w:ind w:left="720"/>
      <w:contextualSpacing/>
    </w:pPr>
    <w:rPr>
      <w:rFonts w:ascii="Didot" w:eastAsiaTheme="minorEastAsia" w:hAnsi="Didot" w:cs="Dido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1B6"/>
    <w:pPr>
      <w:spacing w:after="0" w:line="240" w:lineRule="auto"/>
    </w:pPr>
    <w:rPr>
      <w:rFonts w:ascii="Didot" w:eastAsiaTheme="minorEastAsia" w:hAnsi="Didot" w:cs="Dido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B6"/>
    <w:pPr>
      <w:spacing w:after="0" w:line="240" w:lineRule="auto"/>
      <w:ind w:left="720"/>
      <w:contextualSpacing/>
    </w:pPr>
    <w:rPr>
      <w:rFonts w:ascii="Didot" w:eastAsiaTheme="minorEastAsia" w:hAnsi="Didot" w:cs="Dido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Phan</dc:creator>
  <cp:lastModifiedBy>Vicky Phan</cp:lastModifiedBy>
  <cp:revision>2</cp:revision>
  <dcterms:created xsi:type="dcterms:W3CDTF">2020-04-15T03:23:00Z</dcterms:created>
  <dcterms:modified xsi:type="dcterms:W3CDTF">2020-04-15T03:23:00Z</dcterms:modified>
</cp:coreProperties>
</file>