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06" w:rsidRPr="001A7B06" w:rsidRDefault="001A7B06" w:rsidP="001A7B06">
      <w:pPr>
        <w:spacing w:after="0" w:line="240" w:lineRule="auto"/>
        <w:rPr>
          <w:b/>
          <w:sz w:val="28"/>
          <w:szCs w:val="28"/>
        </w:rPr>
      </w:pPr>
      <w:r w:rsidRPr="001A7B06">
        <w:rPr>
          <w:b/>
          <w:iCs/>
          <w:sz w:val="28"/>
          <w:szCs w:val="28"/>
          <w:lang w:val="en-US"/>
        </w:rPr>
        <w:t>TURNING POINT’S TELEHEALTH FOR CLIENTS GUIDE</w:t>
      </w:r>
    </w:p>
    <w:p w:rsidR="001A7B06" w:rsidRDefault="001A7B06" w:rsidP="001A7B06">
      <w:pPr>
        <w:spacing w:after="0" w:line="240" w:lineRule="auto"/>
        <w:rPr>
          <w:i/>
          <w:iCs/>
          <w:lang w:val="en-US"/>
        </w:rPr>
      </w:pPr>
    </w:p>
    <w:p w:rsidR="001A7B06" w:rsidRPr="001A7B06" w:rsidRDefault="001A7B06" w:rsidP="001A7B06">
      <w:pPr>
        <w:spacing w:after="0" w:line="240" w:lineRule="auto"/>
      </w:pPr>
      <w:r w:rsidRPr="001A7B06">
        <w:rPr>
          <w:i/>
          <w:iCs/>
          <w:lang w:val="en-US"/>
        </w:rPr>
        <w:t>WHAT IS TELEHEALTH?</w:t>
      </w:r>
    </w:p>
    <w:p w:rsidR="001A7B06" w:rsidRPr="001A7B06" w:rsidRDefault="001A7B06" w:rsidP="001A7B06">
      <w:pPr>
        <w:spacing w:after="0" w:line="240" w:lineRule="auto"/>
      </w:pPr>
      <w:proofErr w:type="spellStart"/>
      <w:r w:rsidRPr="001A7B06">
        <w:rPr>
          <w:lang w:val="en-US"/>
        </w:rPr>
        <w:t>Telehealth</w:t>
      </w:r>
      <w:proofErr w:type="spellEnd"/>
      <w:r w:rsidRPr="001A7B06">
        <w:rPr>
          <w:lang w:val="en-US"/>
        </w:rPr>
        <w:t xml:space="preserve"> is a way to have an appointment with a health care provider (e.g. doctor, nurse, </w:t>
      </w:r>
      <w:proofErr w:type="spellStart"/>
      <w:r w:rsidRPr="001A7B06">
        <w:rPr>
          <w:lang w:val="en-US"/>
        </w:rPr>
        <w:t>counsellor</w:t>
      </w:r>
      <w:proofErr w:type="spellEnd"/>
      <w:r w:rsidRPr="001A7B06">
        <w:rPr>
          <w:lang w:val="en-US"/>
        </w:rPr>
        <w:t xml:space="preserve">) without you having to travel to the provider’s office. </w:t>
      </w:r>
    </w:p>
    <w:p w:rsidR="001A7B06" w:rsidRDefault="001A7B06" w:rsidP="001A7B06">
      <w:pPr>
        <w:spacing w:after="0" w:line="240" w:lineRule="auto"/>
        <w:rPr>
          <w:lang w:val="en-US"/>
        </w:rPr>
      </w:pPr>
    </w:p>
    <w:p w:rsidR="001A7B06" w:rsidRPr="001A7B06" w:rsidRDefault="001A7B06" w:rsidP="001A7B06">
      <w:pPr>
        <w:spacing w:after="0" w:line="240" w:lineRule="auto"/>
      </w:pPr>
      <w:proofErr w:type="spellStart"/>
      <w:r w:rsidRPr="001A7B06">
        <w:rPr>
          <w:lang w:val="en-US"/>
        </w:rPr>
        <w:t>Telehealth</w:t>
      </w:r>
      <w:proofErr w:type="spellEnd"/>
      <w:r w:rsidRPr="001A7B06">
        <w:rPr>
          <w:lang w:val="en-US"/>
        </w:rPr>
        <w:t xml:space="preserve"> uses live videoconferencing technology (similar to </w:t>
      </w:r>
      <w:r w:rsidRPr="001A7B06">
        <w:rPr>
          <w:i/>
          <w:iCs/>
          <w:lang w:val="en-US"/>
        </w:rPr>
        <w:t>Skype</w:t>
      </w:r>
      <w:r w:rsidRPr="001A7B06">
        <w:rPr>
          <w:lang w:val="en-US"/>
        </w:rPr>
        <w:t>), but with special privacy features.</w:t>
      </w:r>
    </w:p>
    <w:p w:rsidR="001A7B06" w:rsidRDefault="001A7B06" w:rsidP="001A7B06">
      <w:pPr>
        <w:spacing w:after="0" w:line="240" w:lineRule="auto"/>
        <w:rPr>
          <w:i/>
          <w:iCs/>
          <w:lang w:val="en-US"/>
        </w:rPr>
      </w:pPr>
    </w:p>
    <w:p w:rsidR="001A7B06" w:rsidRPr="001A7B06" w:rsidRDefault="001A7B06" w:rsidP="001A7B06">
      <w:pPr>
        <w:spacing w:after="0" w:line="240" w:lineRule="auto"/>
      </w:pPr>
      <w:r w:rsidRPr="001A7B06">
        <w:rPr>
          <w:i/>
          <w:iCs/>
          <w:lang w:val="en-US"/>
        </w:rPr>
        <w:t>WHY USE TELEHEALTH?</w:t>
      </w:r>
    </w:p>
    <w:p w:rsidR="001A7B06" w:rsidRPr="001A7B06" w:rsidRDefault="001A7B06" w:rsidP="001A7B06">
      <w:pPr>
        <w:spacing w:after="0" w:line="240" w:lineRule="auto"/>
      </w:pPr>
      <w:r w:rsidRPr="001A7B06">
        <w:rPr>
          <w:lang w:val="en-US"/>
        </w:rPr>
        <w:t xml:space="preserve">A </w:t>
      </w:r>
      <w:proofErr w:type="spellStart"/>
      <w:r w:rsidRPr="001A7B06">
        <w:rPr>
          <w:lang w:val="en-US"/>
        </w:rPr>
        <w:t>telehealth</w:t>
      </w:r>
      <w:proofErr w:type="spellEnd"/>
      <w:r w:rsidRPr="001A7B06">
        <w:rPr>
          <w:lang w:val="en-US"/>
        </w:rPr>
        <w:t xml:space="preserve"> appointment is just like a normal appointment, except that the health care provider appears on your screen. You will still be able to see, hear and speak to them as if they are in the same room as you.</w:t>
      </w:r>
    </w:p>
    <w:p w:rsidR="001A7B06" w:rsidRDefault="001A7B06" w:rsidP="001A7B06">
      <w:pPr>
        <w:spacing w:after="0" w:line="240" w:lineRule="auto"/>
        <w:rPr>
          <w:lang w:val="en-US"/>
        </w:rPr>
      </w:pPr>
    </w:p>
    <w:p w:rsidR="001A7B06" w:rsidRPr="001A7B06" w:rsidRDefault="001A7B06" w:rsidP="001A7B06">
      <w:pPr>
        <w:spacing w:after="0" w:line="240" w:lineRule="auto"/>
      </w:pPr>
      <w:proofErr w:type="spellStart"/>
      <w:r w:rsidRPr="001A7B06">
        <w:rPr>
          <w:lang w:val="en-US"/>
        </w:rPr>
        <w:t>Telehealth</w:t>
      </w:r>
      <w:proofErr w:type="spellEnd"/>
      <w:r w:rsidRPr="001A7B06">
        <w:rPr>
          <w:lang w:val="en-US"/>
        </w:rPr>
        <w:t xml:space="preserve"> appointments are only offered when it is safe and suitable to do so. </w:t>
      </w:r>
    </w:p>
    <w:p w:rsidR="001A7B06" w:rsidRDefault="001A7B06" w:rsidP="001A7B06">
      <w:pPr>
        <w:spacing w:after="0" w:line="240" w:lineRule="auto"/>
        <w:rPr>
          <w:lang w:val="en-US"/>
        </w:rPr>
      </w:pPr>
    </w:p>
    <w:p w:rsidR="001A7B06" w:rsidRPr="001A7B06" w:rsidRDefault="001A7B06" w:rsidP="001A7B06">
      <w:pPr>
        <w:spacing w:after="0" w:line="240" w:lineRule="auto"/>
      </w:pPr>
      <w:proofErr w:type="spellStart"/>
      <w:r w:rsidRPr="001A7B06">
        <w:rPr>
          <w:lang w:val="en-US"/>
        </w:rPr>
        <w:t>Telehealth</w:t>
      </w:r>
      <w:proofErr w:type="spellEnd"/>
      <w:r w:rsidRPr="001A7B06">
        <w:rPr>
          <w:lang w:val="en-US"/>
        </w:rPr>
        <w:t xml:space="preserve"> appointments may be provided to connect you with health care providers who are far away, and to reduce your time, costs and stress associated with travelling to appointments.</w:t>
      </w:r>
    </w:p>
    <w:p w:rsidR="001A7B06" w:rsidRDefault="001A7B06" w:rsidP="001A7B06">
      <w:pPr>
        <w:spacing w:after="0" w:line="240" w:lineRule="auto"/>
        <w:rPr>
          <w:i/>
          <w:iCs/>
          <w:lang w:val="en-US"/>
        </w:rPr>
      </w:pPr>
    </w:p>
    <w:p w:rsidR="001A7B06" w:rsidRPr="001A7B06" w:rsidRDefault="001A7B06" w:rsidP="001A7B06">
      <w:pPr>
        <w:spacing w:after="0" w:line="240" w:lineRule="auto"/>
      </w:pPr>
      <w:r w:rsidRPr="001A7B06">
        <w:rPr>
          <w:i/>
          <w:iCs/>
          <w:lang w:val="en-US"/>
        </w:rPr>
        <w:t xml:space="preserve">TIPS TO GET THE MOST OUT OF YOUR TELEHEALTH APPOINTMENT </w:t>
      </w:r>
    </w:p>
    <w:p w:rsidR="00000000" w:rsidRPr="00136522" w:rsidRDefault="00136522" w:rsidP="00136522">
      <w:pPr>
        <w:numPr>
          <w:ilvl w:val="0"/>
          <w:numId w:val="2"/>
        </w:numPr>
        <w:spacing w:after="0" w:line="240" w:lineRule="auto"/>
      </w:pPr>
      <w:r w:rsidRPr="00136522">
        <w:rPr>
          <w:lang w:val="en-US"/>
        </w:rPr>
        <w:t xml:space="preserve">Prepare a list of the things </w:t>
      </w:r>
      <w:r w:rsidRPr="00136522">
        <w:rPr>
          <w:lang w:val="en-US"/>
        </w:rPr>
        <w:t xml:space="preserve">you want to say or ask in your appointment ahead of time. </w:t>
      </w:r>
    </w:p>
    <w:p w:rsidR="00000000" w:rsidRPr="00136522" w:rsidRDefault="00136522" w:rsidP="00136522">
      <w:pPr>
        <w:numPr>
          <w:ilvl w:val="0"/>
          <w:numId w:val="2"/>
        </w:numPr>
        <w:spacing w:after="0" w:line="240" w:lineRule="auto"/>
      </w:pPr>
      <w:r w:rsidRPr="00136522">
        <w:rPr>
          <w:lang w:val="en-US"/>
        </w:rPr>
        <w:t xml:space="preserve">Have the right technology ready to use: a webcam, speaker and microphone </w:t>
      </w:r>
      <w:r w:rsidRPr="00136522">
        <w:rPr>
          <w:lang w:val="en-US"/>
        </w:rPr>
        <w:br/>
        <w:t>(e.g</w:t>
      </w:r>
      <w:r w:rsidRPr="00136522">
        <w:rPr>
          <w:lang w:val="en-US"/>
        </w:rPr>
        <w:t xml:space="preserve">. built in to laptop or </w:t>
      </w:r>
      <w:r w:rsidRPr="00136522">
        <w:rPr>
          <w:lang w:val="en-US"/>
        </w:rPr>
        <w:t xml:space="preserve">mobile phone) and a good internet connection (e.g. </w:t>
      </w:r>
      <w:r w:rsidRPr="00136522">
        <w:rPr>
          <w:lang w:val="en-US"/>
        </w:rPr>
        <w:br/>
        <w:t xml:space="preserve">can watch </w:t>
      </w:r>
      <w:proofErr w:type="spellStart"/>
      <w:r w:rsidRPr="00136522">
        <w:rPr>
          <w:i/>
          <w:iCs/>
          <w:lang w:val="en-US"/>
        </w:rPr>
        <w:t>Youtube</w:t>
      </w:r>
      <w:proofErr w:type="spellEnd"/>
      <w:r w:rsidRPr="00136522">
        <w:rPr>
          <w:lang w:val="en-US"/>
        </w:rPr>
        <w:t xml:space="preserve"> easily)</w:t>
      </w:r>
    </w:p>
    <w:p w:rsidR="00136522" w:rsidRPr="00136522" w:rsidRDefault="00136522" w:rsidP="00136522">
      <w:pPr>
        <w:numPr>
          <w:ilvl w:val="0"/>
          <w:numId w:val="2"/>
        </w:numPr>
        <w:spacing w:after="0" w:line="240" w:lineRule="auto"/>
      </w:pPr>
      <w:r w:rsidRPr="00136522">
        <w:rPr>
          <w:lang w:val="en-US"/>
        </w:rPr>
        <w:t>Make sure your devices are fully charged and/or connected to a power supply during the appointment</w:t>
      </w:r>
    </w:p>
    <w:p w:rsidR="00000000" w:rsidRPr="00136522" w:rsidRDefault="00136522" w:rsidP="00136522">
      <w:pPr>
        <w:numPr>
          <w:ilvl w:val="0"/>
          <w:numId w:val="2"/>
        </w:numPr>
        <w:spacing w:after="0" w:line="240" w:lineRule="auto"/>
      </w:pPr>
      <w:r w:rsidRPr="00136522">
        <w:rPr>
          <w:lang w:val="en-US"/>
        </w:rPr>
        <w:t xml:space="preserve">Use a well-lit, private and </w:t>
      </w:r>
      <w:r w:rsidRPr="00136522">
        <w:rPr>
          <w:lang w:val="en-US"/>
        </w:rPr>
        <w:t>safe space that is free from distractions for your appointment</w:t>
      </w:r>
    </w:p>
    <w:p w:rsidR="00000000" w:rsidRPr="00136522" w:rsidRDefault="00136522" w:rsidP="00136522">
      <w:pPr>
        <w:numPr>
          <w:ilvl w:val="0"/>
          <w:numId w:val="2"/>
        </w:numPr>
        <w:spacing w:after="0" w:line="240" w:lineRule="auto"/>
      </w:pPr>
      <w:r w:rsidRPr="00136522">
        <w:rPr>
          <w:lang w:val="en-US"/>
        </w:rPr>
        <w:t>Switch your mobile phone off o</w:t>
      </w:r>
      <w:r w:rsidRPr="00136522">
        <w:rPr>
          <w:lang w:val="en-US"/>
        </w:rPr>
        <w:t>r put it on silent mode during the appointment to avoid distractions</w:t>
      </w:r>
    </w:p>
    <w:p w:rsidR="00000000" w:rsidRPr="00136522" w:rsidRDefault="00136522" w:rsidP="00136522">
      <w:pPr>
        <w:numPr>
          <w:ilvl w:val="0"/>
          <w:numId w:val="2"/>
        </w:numPr>
        <w:spacing w:after="0" w:line="240" w:lineRule="auto"/>
      </w:pPr>
      <w:r w:rsidRPr="00136522">
        <w:rPr>
          <w:lang w:val="en-US"/>
        </w:rPr>
        <w:t xml:space="preserve">Join your </w:t>
      </w:r>
      <w:proofErr w:type="spellStart"/>
      <w:r w:rsidRPr="00136522">
        <w:rPr>
          <w:lang w:val="en-US"/>
        </w:rPr>
        <w:t>telehealth</w:t>
      </w:r>
      <w:proofErr w:type="spellEnd"/>
      <w:r w:rsidRPr="00136522">
        <w:rPr>
          <w:lang w:val="en-US"/>
        </w:rPr>
        <w:t xml:space="preserve"> appointment 10 minutes before the scheduled time so you can check that everything is working</w:t>
      </w:r>
    </w:p>
    <w:p w:rsidR="00000000" w:rsidRPr="00136522" w:rsidRDefault="00136522" w:rsidP="00136522">
      <w:pPr>
        <w:numPr>
          <w:ilvl w:val="0"/>
          <w:numId w:val="2"/>
        </w:numPr>
        <w:spacing w:after="0" w:line="240" w:lineRule="auto"/>
      </w:pPr>
      <w:r w:rsidRPr="00136522">
        <w:rPr>
          <w:lang w:val="en-US"/>
        </w:rPr>
        <w:t>Speak clearly during the appointment so your voice can be picked up by the microphone</w:t>
      </w:r>
    </w:p>
    <w:p w:rsidR="00000000" w:rsidRPr="00136522" w:rsidRDefault="00136522" w:rsidP="00136522">
      <w:pPr>
        <w:numPr>
          <w:ilvl w:val="0"/>
          <w:numId w:val="2"/>
        </w:numPr>
        <w:spacing w:after="0" w:line="240" w:lineRule="auto"/>
      </w:pPr>
      <w:r w:rsidRPr="00136522">
        <w:rPr>
          <w:lang w:val="en-US"/>
        </w:rPr>
        <w:t>Look at the camera to keep good e</w:t>
      </w:r>
      <w:r w:rsidRPr="00136522">
        <w:rPr>
          <w:lang w:val="en-US"/>
        </w:rPr>
        <w:t>ye contact</w:t>
      </w:r>
    </w:p>
    <w:p w:rsidR="00000000" w:rsidRPr="00136522" w:rsidRDefault="00136522" w:rsidP="00136522">
      <w:pPr>
        <w:numPr>
          <w:ilvl w:val="0"/>
          <w:numId w:val="2"/>
        </w:numPr>
        <w:spacing w:after="0" w:line="240" w:lineRule="auto"/>
      </w:pPr>
      <w:r w:rsidRPr="00136522">
        <w:rPr>
          <w:lang w:val="en-US"/>
        </w:rPr>
        <w:t>If you have a question or need during the appointment, just ask</w:t>
      </w:r>
    </w:p>
    <w:p w:rsidR="001A7B06" w:rsidRDefault="001A7B06" w:rsidP="001A7B06">
      <w:pPr>
        <w:spacing w:after="0" w:line="240" w:lineRule="auto"/>
        <w:rPr>
          <w:i/>
          <w:iCs/>
          <w:lang w:val="en-US"/>
        </w:rPr>
      </w:pPr>
    </w:p>
    <w:p w:rsidR="00136522" w:rsidRPr="00136522" w:rsidRDefault="00136522" w:rsidP="00136522">
      <w:pPr>
        <w:spacing w:after="0" w:line="240" w:lineRule="auto"/>
        <w:rPr>
          <w:iCs/>
        </w:rPr>
      </w:pPr>
      <w:r w:rsidRPr="00136522">
        <w:rPr>
          <w:iCs/>
          <w:lang w:val="en-US"/>
        </w:rPr>
        <w:t>DO I HAVE TO HAVE A TELEHEALTH APPOINTMENT?</w:t>
      </w:r>
    </w:p>
    <w:p w:rsidR="00136522" w:rsidRPr="00136522" w:rsidRDefault="00136522" w:rsidP="00136522">
      <w:pPr>
        <w:spacing w:after="0" w:line="240" w:lineRule="auto"/>
        <w:rPr>
          <w:iCs/>
        </w:rPr>
      </w:pPr>
      <w:r w:rsidRPr="00136522">
        <w:rPr>
          <w:iCs/>
          <w:lang w:val="en-US"/>
        </w:rPr>
        <w:t>If you feel uncomfortable o</w:t>
      </w:r>
      <w:bookmarkStart w:id="0" w:name="_GoBack"/>
      <w:bookmarkEnd w:id="0"/>
      <w:r w:rsidRPr="00136522">
        <w:rPr>
          <w:iCs/>
          <w:lang w:val="en-US"/>
        </w:rPr>
        <w:t xml:space="preserve">r worried about </w:t>
      </w:r>
      <w:proofErr w:type="spellStart"/>
      <w:r w:rsidRPr="00136522">
        <w:rPr>
          <w:iCs/>
          <w:lang w:val="en-US"/>
        </w:rPr>
        <w:t>telehealth</w:t>
      </w:r>
      <w:proofErr w:type="spellEnd"/>
      <w:r w:rsidRPr="00136522">
        <w:rPr>
          <w:iCs/>
          <w:lang w:val="en-US"/>
        </w:rPr>
        <w:t xml:space="preserve"> you can request a phone or face-to-face appointment instead.</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WILL MY APPOINTMENT BE RECORDED?</w:t>
      </w:r>
    </w:p>
    <w:p w:rsidR="00136522" w:rsidRPr="00136522" w:rsidRDefault="00136522" w:rsidP="00136522">
      <w:pPr>
        <w:spacing w:after="0" w:line="240" w:lineRule="auto"/>
        <w:rPr>
          <w:iCs/>
        </w:rPr>
      </w:pPr>
      <w:r w:rsidRPr="00136522">
        <w:rPr>
          <w:iCs/>
          <w:lang w:val="en-US"/>
        </w:rPr>
        <w:t>Your appointment will not be recorded unless you have given permission for this.</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WHAT IF THE CONNECTION FAILS?</w:t>
      </w:r>
    </w:p>
    <w:p w:rsidR="00136522" w:rsidRPr="00136522" w:rsidRDefault="00136522" w:rsidP="00136522">
      <w:pPr>
        <w:spacing w:after="0" w:line="240" w:lineRule="auto"/>
        <w:rPr>
          <w:iCs/>
        </w:rPr>
      </w:pPr>
      <w:r w:rsidRPr="00136522">
        <w:rPr>
          <w:iCs/>
          <w:lang w:val="en-US"/>
        </w:rPr>
        <w:t>A poor internet connection or technology device issues can cause your sound or video to fail. If this occurs you may be offered another appointment, or your appointment may continue over the telephone.</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DOES TELEHEALTH COST ANYTHING?</w:t>
      </w:r>
    </w:p>
    <w:p w:rsidR="00136522" w:rsidRPr="00136522" w:rsidRDefault="00136522" w:rsidP="00136522">
      <w:pPr>
        <w:spacing w:after="0" w:line="240" w:lineRule="auto"/>
        <w:rPr>
          <w:iCs/>
        </w:rPr>
      </w:pPr>
      <w:r w:rsidRPr="00136522">
        <w:rPr>
          <w:iCs/>
          <w:lang w:val="en-US"/>
        </w:rPr>
        <w:t xml:space="preserve">You do not have to pay any extra cost for booking a </w:t>
      </w:r>
      <w:proofErr w:type="spellStart"/>
      <w:r w:rsidRPr="00136522">
        <w:rPr>
          <w:iCs/>
          <w:lang w:val="en-US"/>
        </w:rPr>
        <w:t>telehealth</w:t>
      </w:r>
      <w:proofErr w:type="spellEnd"/>
      <w:r w:rsidRPr="00136522">
        <w:rPr>
          <w:iCs/>
          <w:lang w:val="en-US"/>
        </w:rPr>
        <w:t xml:space="preserve"> appointment. Bulk-billing can also still apply.</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lastRenderedPageBreak/>
        <w:t>CAN ANYONE ELSE ATTEND WITH ME?</w:t>
      </w:r>
    </w:p>
    <w:p w:rsidR="00136522" w:rsidRPr="00136522" w:rsidRDefault="00136522" w:rsidP="00136522">
      <w:pPr>
        <w:spacing w:after="0" w:line="240" w:lineRule="auto"/>
        <w:rPr>
          <w:iCs/>
        </w:rPr>
      </w:pPr>
      <w:r w:rsidRPr="00136522">
        <w:rPr>
          <w:iCs/>
          <w:lang w:val="en-US"/>
        </w:rPr>
        <w:t xml:space="preserve">It is best to check with your health care provider if other people (e.g. a </w:t>
      </w:r>
      <w:proofErr w:type="spellStart"/>
      <w:r w:rsidRPr="00136522">
        <w:rPr>
          <w:iCs/>
          <w:lang w:val="en-US"/>
        </w:rPr>
        <w:t>carer</w:t>
      </w:r>
      <w:proofErr w:type="spellEnd"/>
      <w:r w:rsidRPr="00136522">
        <w:rPr>
          <w:iCs/>
          <w:lang w:val="en-US"/>
        </w:rPr>
        <w:t xml:space="preserve">) can attend with you but this is often okay. </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HOW WILL MY PRIVACY BE PROTECTED?</w:t>
      </w:r>
    </w:p>
    <w:p w:rsidR="00136522" w:rsidRPr="00136522" w:rsidRDefault="00136522" w:rsidP="00136522">
      <w:pPr>
        <w:spacing w:after="0" w:line="240" w:lineRule="auto"/>
        <w:rPr>
          <w:iCs/>
        </w:rPr>
      </w:pPr>
      <w:r w:rsidRPr="00136522">
        <w:rPr>
          <w:iCs/>
          <w:lang w:val="en-US"/>
        </w:rPr>
        <w:t xml:space="preserve">The information you share during a </w:t>
      </w:r>
      <w:proofErr w:type="spellStart"/>
      <w:r w:rsidRPr="00136522">
        <w:rPr>
          <w:iCs/>
          <w:lang w:val="en-US"/>
        </w:rPr>
        <w:t>telehealth</w:t>
      </w:r>
      <w:proofErr w:type="spellEnd"/>
      <w:r w:rsidRPr="00136522">
        <w:rPr>
          <w:iCs/>
          <w:lang w:val="en-US"/>
        </w:rPr>
        <w:t xml:space="preserve"> appointment will be kept confidential and will not be shared with anyone not involved in your care without your consent. This is the same as for a normal health care appointment.</w:t>
      </w:r>
    </w:p>
    <w:p w:rsidR="00136522" w:rsidRPr="00136522" w:rsidRDefault="00136522" w:rsidP="00136522">
      <w:pPr>
        <w:spacing w:after="0" w:line="240" w:lineRule="auto"/>
        <w:rPr>
          <w:iCs/>
        </w:rPr>
      </w:pPr>
      <w:r w:rsidRPr="00136522">
        <w:rPr>
          <w:iCs/>
          <w:lang w:val="en-US"/>
        </w:rPr>
        <w:t xml:space="preserve">The technology programs used for </w:t>
      </w:r>
      <w:proofErr w:type="spellStart"/>
      <w:r w:rsidRPr="00136522">
        <w:rPr>
          <w:iCs/>
          <w:lang w:val="en-US"/>
        </w:rPr>
        <w:t>telehealth</w:t>
      </w:r>
      <w:proofErr w:type="spellEnd"/>
      <w:r w:rsidRPr="00136522">
        <w:rPr>
          <w:iCs/>
          <w:lang w:val="en-US"/>
        </w:rPr>
        <w:t xml:space="preserve"> (e.g. </w:t>
      </w:r>
      <w:proofErr w:type="spellStart"/>
      <w:r w:rsidRPr="00136522">
        <w:rPr>
          <w:iCs/>
          <w:lang w:val="en-US"/>
        </w:rPr>
        <w:t>healthdirect</w:t>
      </w:r>
      <w:proofErr w:type="spellEnd"/>
      <w:r w:rsidRPr="00136522">
        <w:rPr>
          <w:iCs/>
          <w:lang w:val="en-US"/>
        </w:rPr>
        <w:t xml:space="preserve">) meet recommended standards to protect the privacy and security of your information. </w:t>
      </w:r>
    </w:p>
    <w:p w:rsidR="00136522" w:rsidRPr="00136522" w:rsidRDefault="00136522" w:rsidP="00136522">
      <w:pPr>
        <w:spacing w:after="0" w:line="240" w:lineRule="auto"/>
        <w:rPr>
          <w:iCs/>
        </w:rPr>
      </w:pPr>
      <w:r w:rsidRPr="00136522">
        <w:rPr>
          <w:iCs/>
          <w:lang w:val="en-US"/>
        </w:rPr>
        <w:t>These systems cannot however guarantee total protection against hacking or tapping by outsiders. This risk exists, but is small.</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WHAT IF I NEED TO CANCEL MY APPOINTMENT?</w:t>
      </w:r>
    </w:p>
    <w:p w:rsidR="00136522" w:rsidRPr="00136522" w:rsidRDefault="00136522" w:rsidP="00136522">
      <w:pPr>
        <w:spacing w:after="0" w:line="240" w:lineRule="auto"/>
        <w:rPr>
          <w:iCs/>
        </w:rPr>
      </w:pPr>
      <w:proofErr w:type="spellStart"/>
      <w:r w:rsidRPr="00136522">
        <w:rPr>
          <w:iCs/>
          <w:lang w:val="en-US"/>
        </w:rPr>
        <w:t>Telehealth</w:t>
      </w:r>
      <w:proofErr w:type="spellEnd"/>
      <w:r w:rsidRPr="00136522">
        <w:rPr>
          <w:iCs/>
          <w:lang w:val="en-US"/>
        </w:rPr>
        <w:t xml:space="preserve"> require a lot of planning, so please try to keep your appointment. If you need to cancel, tell your health care provider as soon as possible.</w:t>
      </w:r>
    </w:p>
    <w:p w:rsidR="00136522" w:rsidRPr="00136522" w:rsidRDefault="00136522" w:rsidP="001A7B06">
      <w:pPr>
        <w:spacing w:after="0" w:line="240" w:lineRule="auto"/>
        <w:rPr>
          <w:iCs/>
          <w:lang w:val="en-US"/>
        </w:rPr>
      </w:pPr>
    </w:p>
    <w:p w:rsidR="00136522" w:rsidRPr="00136522" w:rsidRDefault="00136522" w:rsidP="00136522">
      <w:pPr>
        <w:spacing w:after="0" w:line="240" w:lineRule="auto"/>
        <w:rPr>
          <w:iCs/>
        </w:rPr>
      </w:pPr>
      <w:r w:rsidRPr="00136522">
        <w:rPr>
          <w:iCs/>
          <w:lang w:val="en-US"/>
        </w:rPr>
        <w:t>HOW CAN I SUPPORT MYSELF DURING A TELEHEALTH APPOINTMENT?</w:t>
      </w:r>
    </w:p>
    <w:p w:rsidR="00136522" w:rsidRPr="00136522" w:rsidRDefault="00136522" w:rsidP="00136522">
      <w:pPr>
        <w:spacing w:after="0" w:line="240" w:lineRule="auto"/>
        <w:rPr>
          <w:iCs/>
        </w:rPr>
      </w:pPr>
      <w:r w:rsidRPr="00136522">
        <w:rPr>
          <w:iCs/>
          <w:lang w:val="en-US"/>
        </w:rPr>
        <w:t xml:space="preserve">The most important thing is to monitor how you are feeling. Let your health care provider know if you are finding anything difficult or if there are things you prefer to talk about in-person. </w:t>
      </w:r>
      <w:proofErr w:type="gramStart"/>
      <w:r w:rsidRPr="00136522">
        <w:rPr>
          <w:iCs/>
          <w:lang w:val="en-US"/>
        </w:rPr>
        <w:t>Doing something relaxing after the appointment (e.g. having a cup of tea) can also help you to ease out of the health care headspace.</w:t>
      </w:r>
      <w:proofErr w:type="gramEnd"/>
    </w:p>
    <w:p w:rsidR="00136522" w:rsidRDefault="00136522" w:rsidP="001A7B06">
      <w:pPr>
        <w:spacing w:after="0" w:line="240" w:lineRule="auto"/>
        <w:rPr>
          <w:i/>
          <w:iCs/>
          <w:lang w:val="en-US"/>
        </w:rPr>
      </w:pPr>
    </w:p>
    <w:sectPr w:rsidR="0013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989"/>
    <w:multiLevelType w:val="hybridMultilevel"/>
    <w:tmpl w:val="9A4C0074"/>
    <w:lvl w:ilvl="0" w:tplc="CDDAC288">
      <w:start w:val="1"/>
      <w:numFmt w:val="bullet"/>
      <w:lvlText w:val="•"/>
      <w:lvlJc w:val="left"/>
      <w:pPr>
        <w:tabs>
          <w:tab w:val="num" w:pos="720"/>
        </w:tabs>
        <w:ind w:left="720" w:hanging="360"/>
      </w:pPr>
      <w:rPr>
        <w:rFonts w:ascii="Arial" w:hAnsi="Arial" w:hint="default"/>
      </w:rPr>
    </w:lvl>
    <w:lvl w:ilvl="1" w:tplc="8D42988E" w:tentative="1">
      <w:start w:val="1"/>
      <w:numFmt w:val="bullet"/>
      <w:lvlText w:val="•"/>
      <w:lvlJc w:val="left"/>
      <w:pPr>
        <w:tabs>
          <w:tab w:val="num" w:pos="1440"/>
        </w:tabs>
        <w:ind w:left="1440" w:hanging="360"/>
      </w:pPr>
      <w:rPr>
        <w:rFonts w:ascii="Arial" w:hAnsi="Arial" w:hint="default"/>
      </w:rPr>
    </w:lvl>
    <w:lvl w:ilvl="2" w:tplc="0E9CC68E" w:tentative="1">
      <w:start w:val="1"/>
      <w:numFmt w:val="bullet"/>
      <w:lvlText w:val="•"/>
      <w:lvlJc w:val="left"/>
      <w:pPr>
        <w:tabs>
          <w:tab w:val="num" w:pos="2160"/>
        </w:tabs>
        <w:ind w:left="2160" w:hanging="360"/>
      </w:pPr>
      <w:rPr>
        <w:rFonts w:ascii="Arial" w:hAnsi="Arial" w:hint="default"/>
      </w:rPr>
    </w:lvl>
    <w:lvl w:ilvl="3" w:tplc="D57C8812" w:tentative="1">
      <w:start w:val="1"/>
      <w:numFmt w:val="bullet"/>
      <w:lvlText w:val="•"/>
      <w:lvlJc w:val="left"/>
      <w:pPr>
        <w:tabs>
          <w:tab w:val="num" w:pos="2880"/>
        </w:tabs>
        <w:ind w:left="2880" w:hanging="360"/>
      </w:pPr>
      <w:rPr>
        <w:rFonts w:ascii="Arial" w:hAnsi="Arial" w:hint="default"/>
      </w:rPr>
    </w:lvl>
    <w:lvl w:ilvl="4" w:tplc="C30C4ADE" w:tentative="1">
      <w:start w:val="1"/>
      <w:numFmt w:val="bullet"/>
      <w:lvlText w:val="•"/>
      <w:lvlJc w:val="left"/>
      <w:pPr>
        <w:tabs>
          <w:tab w:val="num" w:pos="3600"/>
        </w:tabs>
        <w:ind w:left="3600" w:hanging="360"/>
      </w:pPr>
      <w:rPr>
        <w:rFonts w:ascii="Arial" w:hAnsi="Arial" w:hint="default"/>
      </w:rPr>
    </w:lvl>
    <w:lvl w:ilvl="5" w:tplc="9350ED94" w:tentative="1">
      <w:start w:val="1"/>
      <w:numFmt w:val="bullet"/>
      <w:lvlText w:val="•"/>
      <w:lvlJc w:val="left"/>
      <w:pPr>
        <w:tabs>
          <w:tab w:val="num" w:pos="4320"/>
        </w:tabs>
        <w:ind w:left="4320" w:hanging="360"/>
      </w:pPr>
      <w:rPr>
        <w:rFonts w:ascii="Arial" w:hAnsi="Arial" w:hint="default"/>
      </w:rPr>
    </w:lvl>
    <w:lvl w:ilvl="6" w:tplc="DD882C2C" w:tentative="1">
      <w:start w:val="1"/>
      <w:numFmt w:val="bullet"/>
      <w:lvlText w:val="•"/>
      <w:lvlJc w:val="left"/>
      <w:pPr>
        <w:tabs>
          <w:tab w:val="num" w:pos="5040"/>
        </w:tabs>
        <w:ind w:left="5040" w:hanging="360"/>
      </w:pPr>
      <w:rPr>
        <w:rFonts w:ascii="Arial" w:hAnsi="Arial" w:hint="default"/>
      </w:rPr>
    </w:lvl>
    <w:lvl w:ilvl="7" w:tplc="072C7D78" w:tentative="1">
      <w:start w:val="1"/>
      <w:numFmt w:val="bullet"/>
      <w:lvlText w:val="•"/>
      <w:lvlJc w:val="left"/>
      <w:pPr>
        <w:tabs>
          <w:tab w:val="num" w:pos="5760"/>
        </w:tabs>
        <w:ind w:left="5760" w:hanging="360"/>
      </w:pPr>
      <w:rPr>
        <w:rFonts w:ascii="Arial" w:hAnsi="Arial" w:hint="default"/>
      </w:rPr>
    </w:lvl>
    <w:lvl w:ilvl="8" w:tplc="F9967D46" w:tentative="1">
      <w:start w:val="1"/>
      <w:numFmt w:val="bullet"/>
      <w:lvlText w:val="•"/>
      <w:lvlJc w:val="left"/>
      <w:pPr>
        <w:tabs>
          <w:tab w:val="num" w:pos="6480"/>
        </w:tabs>
        <w:ind w:left="6480" w:hanging="360"/>
      </w:pPr>
      <w:rPr>
        <w:rFonts w:ascii="Arial" w:hAnsi="Arial" w:hint="default"/>
      </w:rPr>
    </w:lvl>
  </w:abstractNum>
  <w:abstractNum w:abstractNumId="1">
    <w:nsid w:val="6A0D42AC"/>
    <w:multiLevelType w:val="hybridMultilevel"/>
    <w:tmpl w:val="1B46A06E"/>
    <w:lvl w:ilvl="0" w:tplc="07B62F42">
      <w:start w:val="1"/>
      <w:numFmt w:val="bullet"/>
      <w:lvlText w:val="•"/>
      <w:lvlJc w:val="left"/>
      <w:pPr>
        <w:tabs>
          <w:tab w:val="num" w:pos="720"/>
        </w:tabs>
        <w:ind w:left="720" w:hanging="360"/>
      </w:pPr>
      <w:rPr>
        <w:rFonts w:ascii="Arial" w:hAnsi="Arial" w:hint="default"/>
      </w:rPr>
    </w:lvl>
    <w:lvl w:ilvl="1" w:tplc="4DDC45AA" w:tentative="1">
      <w:start w:val="1"/>
      <w:numFmt w:val="bullet"/>
      <w:lvlText w:val="•"/>
      <w:lvlJc w:val="left"/>
      <w:pPr>
        <w:tabs>
          <w:tab w:val="num" w:pos="1440"/>
        </w:tabs>
        <w:ind w:left="1440" w:hanging="360"/>
      </w:pPr>
      <w:rPr>
        <w:rFonts w:ascii="Arial" w:hAnsi="Arial" w:hint="default"/>
      </w:rPr>
    </w:lvl>
    <w:lvl w:ilvl="2" w:tplc="E8EAF74A" w:tentative="1">
      <w:start w:val="1"/>
      <w:numFmt w:val="bullet"/>
      <w:lvlText w:val="•"/>
      <w:lvlJc w:val="left"/>
      <w:pPr>
        <w:tabs>
          <w:tab w:val="num" w:pos="2160"/>
        </w:tabs>
        <w:ind w:left="2160" w:hanging="360"/>
      </w:pPr>
      <w:rPr>
        <w:rFonts w:ascii="Arial" w:hAnsi="Arial" w:hint="default"/>
      </w:rPr>
    </w:lvl>
    <w:lvl w:ilvl="3" w:tplc="8BA4A8DE" w:tentative="1">
      <w:start w:val="1"/>
      <w:numFmt w:val="bullet"/>
      <w:lvlText w:val="•"/>
      <w:lvlJc w:val="left"/>
      <w:pPr>
        <w:tabs>
          <w:tab w:val="num" w:pos="2880"/>
        </w:tabs>
        <w:ind w:left="2880" w:hanging="360"/>
      </w:pPr>
      <w:rPr>
        <w:rFonts w:ascii="Arial" w:hAnsi="Arial" w:hint="default"/>
      </w:rPr>
    </w:lvl>
    <w:lvl w:ilvl="4" w:tplc="E0D04B2C" w:tentative="1">
      <w:start w:val="1"/>
      <w:numFmt w:val="bullet"/>
      <w:lvlText w:val="•"/>
      <w:lvlJc w:val="left"/>
      <w:pPr>
        <w:tabs>
          <w:tab w:val="num" w:pos="3600"/>
        </w:tabs>
        <w:ind w:left="3600" w:hanging="360"/>
      </w:pPr>
      <w:rPr>
        <w:rFonts w:ascii="Arial" w:hAnsi="Arial" w:hint="default"/>
      </w:rPr>
    </w:lvl>
    <w:lvl w:ilvl="5" w:tplc="52F64104" w:tentative="1">
      <w:start w:val="1"/>
      <w:numFmt w:val="bullet"/>
      <w:lvlText w:val="•"/>
      <w:lvlJc w:val="left"/>
      <w:pPr>
        <w:tabs>
          <w:tab w:val="num" w:pos="4320"/>
        </w:tabs>
        <w:ind w:left="4320" w:hanging="360"/>
      </w:pPr>
      <w:rPr>
        <w:rFonts w:ascii="Arial" w:hAnsi="Arial" w:hint="default"/>
      </w:rPr>
    </w:lvl>
    <w:lvl w:ilvl="6" w:tplc="BEBEEF2A" w:tentative="1">
      <w:start w:val="1"/>
      <w:numFmt w:val="bullet"/>
      <w:lvlText w:val="•"/>
      <w:lvlJc w:val="left"/>
      <w:pPr>
        <w:tabs>
          <w:tab w:val="num" w:pos="5040"/>
        </w:tabs>
        <w:ind w:left="5040" w:hanging="360"/>
      </w:pPr>
      <w:rPr>
        <w:rFonts w:ascii="Arial" w:hAnsi="Arial" w:hint="default"/>
      </w:rPr>
    </w:lvl>
    <w:lvl w:ilvl="7" w:tplc="CE10B1A6" w:tentative="1">
      <w:start w:val="1"/>
      <w:numFmt w:val="bullet"/>
      <w:lvlText w:val="•"/>
      <w:lvlJc w:val="left"/>
      <w:pPr>
        <w:tabs>
          <w:tab w:val="num" w:pos="5760"/>
        </w:tabs>
        <w:ind w:left="5760" w:hanging="360"/>
      </w:pPr>
      <w:rPr>
        <w:rFonts w:ascii="Arial" w:hAnsi="Arial" w:hint="default"/>
      </w:rPr>
    </w:lvl>
    <w:lvl w:ilvl="8" w:tplc="B9A8E5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06"/>
    <w:rsid w:val="000C0BD8"/>
    <w:rsid w:val="00136522"/>
    <w:rsid w:val="001A7B06"/>
    <w:rsid w:val="004A5AA4"/>
    <w:rsid w:val="00D05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5064">
      <w:bodyDiv w:val="1"/>
      <w:marLeft w:val="0"/>
      <w:marRight w:val="0"/>
      <w:marTop w:val="0"/>
      <w:marBottom w:val="0"/>
      <w:divBdr>
        <w:top w:val="none" w:sz="0" w:space="0" w:color="auto"/>
        <w:left w:val="none" w:sz="0" w:space="0" w:color="auto"/>
        <w:bottom w:val="none" w:sz="0" w:space="0" w:color="auto"/>
        <w:right w:val="none" w:sz="0" w:space="0" w:color="auto"/>
      </w:divBdr>
    </w:div>
    <w:div w:id="188686289">
      <w:bodyDiv w:val="1"/>
      <w:marLeft w:val="0"/>
      <w:marRight w:val="0"/>
      <w:marTop w:val="0"/>
      <w:marBottom w:val="0"/>
      <w:divBdr>
        <w:top w:val="none" w:sz="0" w:space="0" w:color="auto"/>
        <w:left w:val="none" w:sz="0" w:space="0" w:color="auto"/>
        <w:bottom w:val="none" w:sz="0" w:space="0" w:color="auto"/>
        <w:right w:val="none" w:sz="0" w:space="0" w:color="auto"/>
      </w:divBdr>
    </w:div>
    <w:div w:id="237176889">
      <w:bodyDiv w:val="1"/>
      <w:marLeft w:val="0"/>
      <w:marRight w:val="0"/>
      <w:marTop w:val="0"/>
      <w:marBottom w:val="0"/>
      <w:divBdr>
        <w:top w:val="none" w:sz="0" w:space="0" w:color="auto"/>
        <w:left w:val="none" w:sz="0" w:space="0" w:color="auto"/>
        <w:bottom w:val="none" w:sz="0" w:space="0" w:color="auto"/>
        <w:right w:val="none" w:sz="0" w:space="0" w:color="auto"/>
      </w:divBdr>
      <w:divsChild>
        <w:div w:id="1933851258">
          <w:marLeft w:val="274"/>
          <w:marRight w:val="0"/>
          <w:marTop w:val="0"/>
          <w:marBottom w:val="0"/>
          <w:divBdr>
            <w:top w:val="none" w:sz="0" w:space="0" w:color="auto"/>
            <w:left w:val="none" w:sz="0" w:space="0" w:color="auto"/>
            <w:bottom w:val="none" w:sz="0" w:space="0" w:color="auto"/>
            <w:right w:val="none" w:sz="0" w:space="0" w:color="auto"/>
          </w:divBdr>
        </w:div>
        <w:div w:id="1828521636">
          <w:marLeft w:val="274"/>
          <w:marRight w:val="0"/>
          <w:marTop w:val="0"/>
          <w:marBottom w:val="0"/>
          <w:divBdr>
            <w:top w:val="none" w:sz="0" w:space="0" w:color="auto"/>
            <w:left w:val="none" w:sz="0" w:space="0" w:color="auto"/>
            <w:bottom w:val="none" w:sz="0" w:space="0" w:color="auto"/>
            <w:right w:val="none" w:sz="0" w:space="0" w:color="auto"/>
          </w:divBdr>
        </w:div>
        <w:div w:id="1988700709">
          <w:marLeft w:val="274"/>
          <w:marRight w:val="0"/>
          <w:marTop w:val="0"/>
          <w:marBottom w:val="0"/>
          <w:divBdr>
            <w:top w:val="none" w:sz="0" w:space="0" w:color="auto"/>
            <w:left w:val="none" w:sz="0" w:space="0" w:color="auto"/>
            <w:bottom w:val="none" w:sz="0" w:space="0" w:color="auto"/>
            <w:right w:val="none" w:sz="0" w:space="0" w:color="auto"/>
          </w:divBdr>
        </w:div>
        <w:div w:id="1418332636">
          <w:marLeft w:val="274"/>
          <w:marRight w:val="0"/>
          <w:marTop w:val="0"/>
          <w:marBottom w:val="0"/>
          <w:divBdr>
            <w:top w:val="none" w:sz="0" w:space="0" w:color="auto"/>
            <w:left w:val="none" w:sz="0" w:space="0" w:color="auto"/>
            <w:bottom w:val="none" w:sz="0" w:space="0" w:color="auto"/>
            <w:right w:val="none" w:sz="0" w:space="0" w:color="auto"/>
          </w:divBdr>
        </w:div>
        <w:div w:id="1635745299">
          <w:marLeft w:val="274"/>
          <w:marRight w:val="0"/>
          <w:marTop w:val="0"/>
          <w:marBottom w:val="0"/>
          <w:divBdr>
            <w:top w:val="none" w:sz="0" w:space="0" w:color="auto"/>
            <w:left w:val="none" w:sz="0" w:space="0" w:color="auto"/>
            <w:bottom w:val="none" w:sz="0" w:space="0" w:color="auto"/>
            <w:right w:val="none" w:sz="0" w:space="0" w:color="auto"/>
          </w:divBdr>
        </w:div>
        <w:div w:id="1921597161">
          <w:marLeft w:val="274"/>
          <w:marRight w:val="0"/>
          <w:marTop w:val="0"/>
          <w:marBottom w:val="0"/>
          <w:divBdr>
            <w:top w:val="none" w:sz="0" w:space="0" w:color="auto"/>
            <w:left w:val="none" w:sz="0" w:space="0" w:color="auto"/>
            <w:bottom w:val="none" w:sz="0" w:space="0" w:color="auto"/>
            <w:right w:val="none" w:sz="0" w:space="0" w:color="auto"/>
          </w:divBdr>
        </w:div>
        <w:div w:id="191384643">
          <w:marLeft w:val="274"/>
          <w:marRight w:val="0"/>
          <w:marTop w:val="0"/>
          <w:marBottom w:val="0"/>
          <w:divBdr>
            <w:top w:val="none" w:sz="0" w:space="0" w:color="auto"/>
            <w:left w:val="none" w:sz="0" w:space="0" w:color="auto"/>
            <w:bottom w:val="none" w:sz="0" w:space="0" w:color="auto"/>
            <w:right w:val="none" w:sz="0" w:space="0" w:color="auto"/>
          </w:divBdr>
        </w:div>
        <w:div w:id="1349333095">
          <w:marLeft w:val="274"/>
          <w:marRight w:val="0"/>
          <w:marTop w:val="0"/>
          <w:marBottom w:val="0"/>
          <w:divBdr>
            <w:top w:val="none" w:sz="0" w:space="0" w:color="auto"/>
            <w:left w:val="none" w:sz="0" w:space="0" w:color="auto"/>
            <w:bottom w:val="none" w:sz="0" w:space="0" w:color="auto"/>
            <w:right w:val="none" w:sz="0" w:space="0" w:color="auto"/>
          </w:divBdr>
        </w:div>
        <w:div w:id="1140928175">
          <w:marLeft w:val="274"/>
          <w:marRight w:val="0"/>
          <w:marTop w:val="0"/>
          <w:marBottom w:val="0"/>
          <w:divBdr>
            <w:top w:val="none" w:sz="0" w:space="0" w:color="auto"/>
            <w:left w:val="none" w:sz="0" w:space="0" w:color="auto"/>
            <w:bottom w:val="none" w:sz="0" w:space="0" w:color="auto"/>
            <w:right w:val="none" w:sz="0" w:space="0" w:color="auto"/>
          </w:divBdr>
        </w:div>
      </w:divsChild>
    </w:div>
    <w:div w:id="383985213">
      <w:bodyDiv w:val="1"/>
      <w:marLeft w:val="0"/>
      <w:marRight w:val="0"/>
      <w:marTop w:val="0"/>
      <w:marBottom w:val="0"/>
      <w:divBdr>
        <w:top w:val="none" w:sz="0" w:space="0" w:color="auto"/>
        <w:left w:val="none" w:sz="0" w:space="0" w:color="auto"/>
        <w:bottom w:val="none" w:sz="0" w:space="0" w:color="auto"/>
        <w:right w:val="none" w:sz="0" w:space="0" w:color="auto"/>
      </w:divBdr>
    </w:div>
    <w:div w:id="433092377">
      <w:bodyDiv w:val="1"/>
      <w:marLeft w:val="0"/>
      <w:marRight w:val="0"/>
      <w:marTop w:val="0"/>
      <w:marBottom w:val="0"/>
      <w:divBdr>
        <w:top w:val="none" w:sz="0" w:space="0" w:color="auto"/>
        <w:left w:val="none" w:sz="0" w:space="0" w:color="auto"/>
        <w:bottom w:val="none" w:sz="0" w:space="0" w:color="auto"/>
        <w:right w:val="none" w:sz="0" w:space="0" w:color="auto"/>
      </w:divBdr>
    </w:div>
    <w:div w:id="436020877">
      <w:bodyDiv w:val="1"/>
      <w:marLeft w:val="0"/>
      <w:marRight w:val="0"/>
      <w:marTop w:val="0"/>
      <w:marBottom w:val="0"/>
      <w:divBdr>
        <w:top w:val="none" w:sz="0" w:space="0" w:color="auto"/>
        <w:left w:val="none" w:sz="0" w:space="0" w:color="auto"/>
        <w:bottom w:val="none" w:sz="0" w:space="0" w:color="auto"/>
        <w:right w:val="none" w:sz="0" w:space="0" w:color="auto"/>
      </w:divBdr>
    </w:div>
    <w:div w:id="971129531">
      <w:bodyDiv w:val="1"/>
      <w:marLeft w:val="0"/>
      <w:marRight w:val="0"/>
      <w:marTop w:val="0"/>
      <w:marBottom w:val="0"/>
      <w:divBdr>
        <w:top w:val="none" w:sz="0" w:space="0" w:color="auto"/>
        <w:left w:val="none" w:sz="0" w:space="0" w:color="auto"/>
        <w:bottom w:val="none" w:sz="0" w:space="0" w:color="auto"/>
        <w:right w:val="none" w:sz="0" w:space="0" w:color="auto"/>
      </w:divBdr>
    </w:div>
    <w:div w:id="1021276207">
      <w:bodyDiv w:val="1"/>
      <w:marLeft w:val="0"/>
      <w:marRight w:val="0"/>
      <w:marTop w:val="0"/>
      <w:marBottom w:val="0"/>
      <w:divBdr>
        <w:top w:val="none" w:sz="0" w:space="0" w:color="auto"/>
        <w:left w:val="none" w:sz="0" w:space="0" w:color="auto"/>
        <w:bottom w:val="none" w:sz="0" w:space="0" w:color="auto"/>
        <w:right w:val="none" w:sz="0" w:space="0" w:color="auto"/>
      </w:divBdr>
    </w:div>
    <w:div w:id="1136222246">
      <w:bodyDiv w:val="1"/>
      <w:marLeft w:val="0"/>
      <w:marRight w:val="0"/>
      <w:marTop w:val="0"/>
      <w:marBottom w:val="0"/>
      <w:divBdr>
        <w:top w:val="none" w:sz="0" w:space="0" w:color="auto"/>
        <w:left w:val="none" w:sz="0" w:space="0" w:color="auto"/>
        <w:bottom w:val="none" w:sz="0" w:space="0" w:color="auto"/>
        <w:right w:val="none" w:sz="0" w:space="0" w:color="auto"/>
      </w:divBdr>
    </w:div>
    <w:div w:id="1191069985">
      <w:bodyDiv w:val="1"/>
      <w:marLeft w:val="0"/>
      <w:marRight w:val="0"/>
      <w:marTop w:val="0"/>
      <w:marBottom w:val="0"/>
      <w:divBdr>
        <w:top w:val="none" w:sz="0" w:space="0" w:color="auto"/>
        <w:left w:val="none" w:sz="0" w:space="0" w:color="auto"/>
        <w:bottom w:val="none" w:sz="0" w:space="0" w:color="auto"/>
        <w:right w:val="none" w:sz="0" w:space="0" w:color="auto"/>
      </w:divBdr>
    </w:div>
    <w:div w:id="1217666299">
      <w:bodyDiv w:val="1"/>
      <w:marLeft w:val="0"/>
      <w:marRight w:val="0"/>
      <w:marTop w:val="0"/>
      <w:marBottom w:val="0"/>
      <w:divBdr>
        <w:top w:val="none" w:sz="0" w:space="0" w:color="auto"/>
        <w:left w:val="none" w:sz="0" w:space="0" w:color="auto"/>
        <w:bottom w:val="none" w:sz="0" w:space="0" w:color="auto"/>
        <w:right w:val="none" w:sz="0" w:space="0" w:color="auto"/>
      </w:divBdr>
    </w:div>
    <w:div w:id="1273589015">
      <w:bodyDiv w:val="1"/>
      <w:marLeft w:val="0"/>
      <w:marRight w:val="0"/>
      <w:marTop w:val="0"/>
      <w:marBottom w:val="0"/>
      <w:divBdr>
        <w:top w:val="none" w:sz="0" w:space="0" w:color="auto"/>
        <w:left w:val="none" w:sz="0" w:space="0" w:color="auto"/>
        <w:bottom w:val="none" w:sz="0" w:space="0" w:color="auto"/>
        <w:right w:val="none" w:sz="0" w:space="0" w:color="auto"/>
      </w:divBdr>
    </w:div>
    <w:div w:id="1448114497">
      <w:bodyDiv w:val="1"/>
      <w:marLeft w:val="0"/>
      <w:marRight w:val="0"/>
      <w:marTop w:val="0"/>
      <w:marBottom w:val="0"/>
      <w:divBdr>
        <w:top w:val="none" w:sz="0" w:space="0" w:color="auto"/>
        <w:left w:val="none" w:sz="0" w:space="0" w:color="auto"/>
        <w:bottom w:val="none" w:sz="0" w:space="0" w:color="auto"/>
        <w:right w:val="none" w:sz="0" w:space="0" w:color="auto"/>
      </w:divBdr>
    </w:div>
    <w:div w:id="1570847495">
      <w:bodyDiv w:val="1"/>
      <w:marLeft w:val="0"/>
      <w:marRight w:val="0"/>
      <w:marTop w:val="0"/>
      <w:marBottom w:val="0"/>
      <w:divBdr>
        <w:top w:val="none" w:sz="0" w:space="0" w:color="auto"/>
        <w:left w:val="none" w:sz="0" w:space="0" w:color="auto"/>
        <w:bottom w:val="none" w:sz="0" w:space="0" w:color="auto"/>
        <w:right w:val="none" w:sz="0" w:space="0" w:color="auto"/>
      </w:divBdr>
    </w:div>
    <w:div w:id="1609435402">
      <w:bodyDiv w:val="1"/>
      <w:marLeft w:val="0"/>
      <w:marRight w:val="0"/>
      <w:marTop w:val="0"/>
      <w:marBottom w:val="0"/>
      <w:divBdr>
        <w:top w:val="none" w:sz="0" w:space="0" w:color="auto"/>
        <w:left w:val="none" w:sz="0" w:space="0" w:color="auto"/>
        <w:bottom w:val="none" w:sz="0" w:space="0" w:color="auto"/>
        <w:right w:val="none" w:sz="0" w:space="0" w:color="auto"/>
      </w:divBdr>
    </w:div>
    <w:div w:id="1623146190">
      <w:bodyDiv w:val="1"/>
      <w:marLeft w:val="0"/>
      <w:marRight w:val="0"/>
      <w:marTop w:val="0"/>
      <w:marBottom w:val="0"/>
      <w:divBdr>
        <w:top w:val="none" w:sz="0" w:space="0" w:color="auto"/>
        <w:left w:val="none" w:sz="0" w:space="0" w:color="auto"/>
        <w:bottom w:val="none" w:sz="0" w:space="0" w:color="auto"/>
        <w:right w:val="none" w:sz="0" w:space="0" w:color="auto"/>
      </w:divBdr>
    </w:div>
    <w:div w:id="1713000876">
      <w:bodyDiv w:val="1"/>
      <w:marLeft w:val="0"/>
      <w:marRight w:val="0"/>
      <w:marTop w:val="0"/>
      <w:marBottom w:val="0"/>
      <w:divBdr>
        <w:top w:val="none" w:sz="0" w:space="0" w:color="auto"/>
        <w:left w:val="none" w:sz="0" w:space="0" w:color="auto"/>
        <w:bottom w:val="none" w:sz="0" w:space="0" w:color="auto"/>
        <w:right w:val="none" w:sz="0" w:space="0" w:color="auto"/>
      </w:divBdr>
      <w:divsChild>
        <w:div w:id="649595573">
          <w:marLeft w:val="274"/>
          <w:marRight w:val="0"/>
          <w:marTop w:val="0"/>
          <w:marBottom w:val="0"/>
          <w:divBdr>
            <w:top w:val="none" w:sz="0" w:space="0" w:color="auto"/>
            <w:left w:val="none" w:sz="0" w:space="0" w:color="auto"/>
            <w:bottom w:val="none" w:sz="0" w:space="0" w:color="auto"/>
            <w:right w:val="none" w:sz="0" w:space="0" w:color="auto"/>
          </w:divBdr>
        </w:div>
        <w:div w:id="981887393">
          <w:marLeft w:val="274"/>
          <w:marRight w:val="0"/>
          <w:marTop w:val="0"/>
          <w:marBottom w:val="0"/>
          <w:divBdr>
            <w:top w:val="none" w:sz="0" w:space="0" w:color="auto"/>
            <w:left w:val="none" w:sz="0" w:space="0" w:color="auto"/>
            <w:bottom w:val="none" w:sz="0" w:space="0" w:color="auto"/>
            <w:right w:val="none" w:sz="0" w:space="0" w:color="auto"/>
          </w:divBdr>
        </w:div>
        <w:div w:id="1594049350">
          <w:marLeft w:val="274"/>
          <w:marRight w:val="0"/>
          <w:marTop w:val="0"/>
          <w:marBottom w:val="0"/>
          <w:divBdr>
            <w:top w:val="none" w:sz="0" w:space="0" w:color="auto"/>
            <w:left w:val="none" w:sz="0" w:space="0" w:color="auto"/>
            <w:bottom w:val="none" w:sz="0" w:space="0" w:color="auto"/>
            <w:right w:val="none" w:sz="0" w:space="0" w:color="auto"/>
          </w:divBdr>
        </w:div>
        <w:div w:id="1881353938">
          <w:marLeft w:val="274"/>
          <w:marRight w:val="0"/>
          <w:marTop w:val="0"/>
          <w:marBottom w:val="0"/>
          <w:divBdr>
            <w:top w:val="none" w:sz="0" w:space="0" w:color="auto"/>
            <w:left w:val="none" w:sz="0" w:space="0" w:color="auto"/>
            <w:bottom w:val="none" w:sz="0" w:space="0" w:color="auto"/>
            <w:right w:val="none" w:sz="0" w:space="0" w:color="auto"/>
          </w:divBdr>
        </w:div>
        <w:div w:id="935287171">
          <w:marLeft w:val="274"/>
          <w:marRight w:val="0"/>
          <w:marTop w:val="0"/>
          <w:marBottom w:val="0"/>
          <w:divBdr>
            <w:top w:val="none" w:sz="0" w:space="0" w:color="auto"/>
            <w:left w:val="none" w:sz="0" w:space="0" w:color="auto"/>
            <w:bottom w:val="none" w:sz="0" w:space="0" w:color="auto"/>
            <w:right w:val="none" w:sz="0" w:space="0" w:color="auto"/>
          </w:divBdr>
        </w:div>
        <w:div w:id="1088968770">
          <w:marLeft w:val="274"/>
          <w:marRight w:val="0"/>
          <w:marTop w:val="0"/>
          <w:marBottom w:val="0"/>
          <w:divBdr>
            <w:top w:val="none" w:sz="0" w:space="0" w:color="auto"/>
            <w:left w:val="none" w:sz="0" w:space="0" w:color="auto"/>
            <w:bottom w:val="none" w:sz="0" w:space="0" w:color="auto"/>
            <w:right w:val="none" w:sz="0" w:space="0" w:color="auto"/>
          </w:divBdr>
        </w:div>
        <w:div w:id="1024214560">
          <w:marLeft w:val="274"/>
          <w:marRight w:val="0"/>
          <w:marTop w:val="0"/>
          <w:marBottom w:val="0"/>
          <w:divBdr>
            <w:top w:val="none" w:sz="0" w:space="0" w:color="auto"/>
            <w:left w:val="none" w:sz="0" w:space="0" w:color="auto"/>
            <w:bottom w:val="none" w:sz="0" w:space="0" w:color="auto"/>
            <w:right w:val="none" w:sz="0" w:space="0" w:color="auto"/>
          </w:divBdr>
        </w:div>
        <w:div w:id="308484284">
          <w:marLeft w:val="274"/>
          <w:marRight w:val="0"/>
          <w:marTop w:val="0"/>
          <w:marBottom w:val="0"/>
          <w:divBdr>
            <w:top w:val="none" w:sz="0" w:space="0" w:color="auto"/>
            <w:left w:val="none" w:sz="0" w:space="0" w:color="auto"/>
            <w:bottom w:val="none" w:sz="0" w:space="0" w:color="auto"/>
            <w:right w:val="none" w:sz="0" w:space="0" w:color="auto"/>
          </w:divBdr>
        </w:div>
      </w:divsChild>
    </w:div>
    <w:div w:id="1920283844">
      <w:bodyDiv w:val="1"/>
      <w:marLeft w:val="0"/>
      <w:marRight w:val="0"/>
      <w:marTop w:val="0"/>
      <w:marBottom w:val="0"/>
      <w:divBdr>
        <w:top w:val="none" w:sz="0" w:space="0" w:color="auto"/>
        <w:left w:val="none" w:sz="0" w:space="0" w:color="auto"/>
        <w:bottom w:val="none" w:sz="0" w:space="0" w:color="auto"/>
        <w:right w:val="none" w:sz="0" w:space="0" w:color="auto"/>
      </w:divBdr>
    </w:div>
    <w:div w:id="1968122001">
      <w:bodyDiv w:val="1"/>
      <w:marLeft w:val="0"/>
      <w:marRight w:val="0"/>
      <w:marTop w:val="0"/>
      <w:marBottom w:val="0"/>
      <w:divBdr>
        <w:top w:val="none" w:sz="0" w:space="0" w:color="auto"/>
        <w:left w:val="none" w:sz="0" w:space="0" w:color="auto"/>
        <w:bottom w:val="none" w:sz="0" w:space="0" w:color="auto"/>
        <w:right w:val="none" w:sz="0" w:space="0" w:color="auto"/>
      </w:divBdr>
    </w:div>
    <w:div w:id="2082677225">
      <w:bodyDiv w:val="1"/>
      <w:marLeft w:val="0"/>
      <w:marRight w:val="0"/>
      <w:marTop w:val="0"/>
      <w:marBottom w:val="0"/>
      <w:divBdr>
        <w:top w:val="none" w:sz="0" w:space="0" w:color="auto"/>
        <w:left w:val="none" w:sz="0" w:space="0" w:color="auto"/>
        <w:bottom w:val="none" w:sz="0" w:space="0" w:color="auto"/>
        <w:right w:val="none" w:sz="0" w:space="0" w:color="auto"/>
      </w:divBdr>
    </w:div>
    <w:div w:id="21372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2</cp:revision>
  <dcterms:created xsi:type="dcterms:W3CDTF">2020-04-15T06:13:00Z</dcterms:created>
  <dcterms:modified xsi:type="dcterms:W3CDTF">2020-04-15T06:53:00Z</dcterms:modified>
</cp:coreProperties>
</file>